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6E569" w14:textId="77777777" w:rsidR="0082175D" w:rsidRDefault="0082175D" w:rsidP="0082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75D">
        <w:rPr>
          <w:rFonts w:ascii="Times New Roman" w:hAnsi="Times New Roman" w:cs="Times New Roman"/>
          <w:sz w:val="28"/>
          <w:szCs w:val="28"/>
        </w:rPr>
        <w:t>Государственная инспекция безопасности дорожного движения разъясняет, что пунктом 2.6.1 «Правил дорожного движения Российской Федерации» для водителей транспортных средств – участников ДТП предусмотрена возможность самостоятельного составления схемы происшествия без присутствия сотрудника ГИБДД. Для этого необходимо взаимное согласие сторон в оценке обстоятельств случившегося. Обязательным условием является отсутствие пострадавших в аварии. Со схемой ДТП, подписанной участниками столкновения, необходимо прибыть на ближайший пункт ДПС для оформления происшествия.</w:t>
      </w:r>
    </w:p>
    <w:p w14:paraId="62EB5AC8" w14:textId="1E7AEB60" w:rsidR="0082175D" w:rsidRDefault="0082175D" w:rsidP="0082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75D">
        <w:rPr>
          <w:rFonts w:ascii="Times New Roman" w:hAnsi="Times New Roman" w:cs="Times New Roman"/>
          <w:sz w:val="28"/>
          <w:szCs w:val="28"/>
        </w:rPr>
        <w:t>Помимо этого, автовладельцы вправе на месте оформить дорожно-транспортное происшествие, воспользовавшись бланком европротокола при условии, что причиненный ущерб не превышает 100 000 рублей. Процедура производится с участием аварийного комиссара своей страховой компании, также существует возможность воспользоваться помощью народных дружинников Всероссийского общества автомобилистов (ВОА), которые безвозмездно оказывают содействие автоводителям в оформлении ДТП.</w:t>
      </w:r>
      <w:r w:rsidRPr="0082175D">
        <w:rPr>
          <w:rFonts w:ascii="Times New Roman" w:hAnsi="Times New Roman" w:cs="Times New Roman"/>
          <w:sz w:val="28"/>
          <w:szCs w:val="28"/>
        </w:rPr>
        <w:br/>
      </w:r>
    </w:p>
    <w:p w14:paraId="181C167F" w14:textId="7A069C9E" w:rsidR="00A61624" w:rsidRPr="0082175D" w:rsidRDefault="0082175D" w:rsidP="0082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75D">
        <w:rPr>
          <w:rFonts w:ascii="Times New Roman" w:hAnsi="Times New Roman" w:cs="Times New Roman"/>
          <w:sz w:val="28"/>
          <w:szCs w:val="28"/>
        </w:rPr>
        <w:t>Госавтоинспекция напоминает водителям, что дорожно-транспортные происшествия сотрудниками ГИБДД оформляются на безвозмездной основе в рамках исполнения ими своих служебных обязанностей.</w:t>
      </w:r>
    </w:p>
    <w:sectPr w:rsidR="00A61624" w:rsidRPr="00821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75D"/>
    <w:rsid w:val="0082175D"/>
    <w:rsid w:val="00A6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B168F"/>
  <w15:chartTrackingRefBased/>
  <w15:docId w15:val="{075C16EC-BBA2-44DE-80F8-3B80ABFEB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Горяшин</dc:creator>
  <cp:keywords/>
  <dc:description/>
  <cp:lastModifiedBy>Андрей Горяшин</cp:lastModifiedBy>
  <cp:revision>1</cp:revision>
  <dcterms:created xsi:type="dcterms:W3CDTF">2022-11-28T16:22:00Z</dcterms:created>
  <dcterms:modified xsi:type="dcterms:W3CDTF">2022-11-28T16:35:00Z</dcterms:modified>
</cp:coreProperties>
</file>